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8500A">
      <w:pPr>
        <w:pStyle w:val="1"/>
      </w:pPr>
      <w:bookmarkStart w:id="0" w:name="_GoBack"/>
      <w:bookmarkEnd w:id="0"/>
      <w:r>
        <w:t xml:space="preserve"> </w:t>
      </w:r>
      <w:r>
        <w:rPr>
          <w:rtl/>
        </w:rPr>
        <w:t>חוק עזר לאור עקיבא (רשיונות לאופניים), תשל"ה1975-</w:t>
      </w:r>
    </w:p>
    <w:p w:rsidR="00000000" w:rsidRDefault="0008500A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ק"ת 3344,</w:t>
      </w:r>
      <w:r>
        <w:rPr>
          <w:rtl/>
        </w:rPr>
        <w:tab/>
        <w:t xml:space="preserve">תשל"ה </w:t>
      </w:r>
      <w:r>
        <w:t>)</w:t>
      </w:r>
      <w:r>
        <w:rPr>
          <w:rtl/>
        </w:rPr>
        <w:t>29.5.1975</w:t>
      </w:r>
      <w:r>
        <w:t>(</w:t>
      </w:r>
      <w:r>
        <w:rPr>
          <w:rtl/>
        </w:rPr>
        <w:t>,</w:t>
      </w:r>
      <w:r>
        <w:rPr>
          <w:rtl/>
        </w:rPr>
        <w:tab/>
        <w:t>עמ' 1849</w:t>
      </w:r>
    </w:p>
    <w:p w:rsidR="00000000" w:rsidRDefault="0008500A">
      <w:pPr>
        <w:pStyle w:val="a6"/>
      </w:pPr>
      <w:r>
        <w:rPr>
          <w:rtl/>
        </w:rPr>
        <w:t>בתוקף סמכותה לפי סעיפים 22 ו23- לפקודת המועצות המקומיות, וסעיף 77 לפקודת התעבורה, מתקינה המועצה המקומית אור-עקיבא חוק עזר זה:</w:t>
      </w:r>
    </w:p>
    <w:p w:rsidR="00000000" w:rsidRDefault="0008500A">
      <w:pPr>
        <w:pStyle w:val="af0"/>
        <w:ind w:left="618" w:right="0"/>
      </w:pPr>
      <w:r>
        <w:rPr>
          <w:rtl/>
        </w:rPr>
        <w:t>הגדרות</w:t>
      </w:r>
    </w:p>
    <w:p w:rsidR="00000000" w:rsidRDefault="0008500A">
      <w:pPr>
        <w:pStyle w:val="af1"/>
      </w:pPr>
      <w:r>
        <w:rPr>
          <w:bCs/>
          <w:rtl/>
        </w:rPr>
        <w:t xml:space="preserve">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בחוק עזר זה </w:t>
      </w:r>
      <w:r>
        <w:t>-</w:t>
      </w:r>
    </w:p>
    <w:p w:rsidR="00000000" w:rsidRDefault="0008500A">
      <w:pPr>
        <w:pStyle w:val="a4"/>
      </w:pPr>
      <w:r>
        <w:rPr>
          <w:bCs/>
          <w:rtl/>
        </w:rPr>
        <w:t>"אופנ</w:t>
      </w:r>
      <w:r>
        <w:rPr>
          <w:bCs/>
          <w:rtl/>
        </w:rPr>
        <w:t xml:space="preserve">יים" </w:t>
      </w:r>
      <w:r>
        <w:rPr>
          <w:bCs/>
        </w:rPr>
        <w:t xml:space="preserve"> -</w:t>
      </w:r>
      <w:r>
        <w:rPr>
          <w:rtl/>
        </w:rPr>
        <w:t>אופניים או תלת-אופניים שאינם ממונעים בכוח מיכני;</w:t>
      </w:r>
    </w:p>
    <w:p w:rsidR="00000000" w:rsidRDefault="0008500A">
      <w:pPr>
        <w:pStyle w:val="a4"/>
      </w:pPr>
      <w:r>
        <w:rPr>
          <w:bCs/>
          <w:rtl/>
        </w:rPr>
        <w:t xml:space="preserve">"המועצה" </w:t>
      </w:r>
      <w:r>
        <w:rPr>
          <w:bCs/>
        </w:rPr>
        <w:t xml:space="preserve"> -</w:t>
      </w:r>
      <w:r>
        <w:rPr>
          <w:rtl/>
        </w:rPr>
        <w:t>המועצה המקומית אור-עקיבא;</w:t>
      </w:r>
    </w:p>
    <w:p w:rsidR="00000000" w:rsidRDefault="0008500A">
      <w:pPr>
        <w:pStyle w:val="a4"/>
      </w:pPr>
      <w:r>
        <w:rPr>
          <w:bCs/>
          <w:rtl/>
        </w:rPr>
        <w:t xml:space="preserve">"ראש המועצה" </w:t>
      </w:r>
      <w:r>
        <w:rPr>
          <w:bCs/>
        </w:rPr>
        <w:t xml:space="preserve"> -</w:t>
      </w:r>
      <w:r>
        <w:rPr>
          <w:rtl/>
        </w:rPr>
        <w:t>לרבות אדם שראש המועצה העביר אליו בכתב את סמכויותיו לפי חוק עזר זה, כולן או מקצתן;</w:t>
      </w:r>
    </w:p>
    <w:p w:rsidR="00000000" w:rsidRDefault="0008500A">
      <w:pPr>
        <w:pStyle w:val="a4"/>
      </w:pPr>
      <w:r>
        <w:rPr>
          <w:bCs/>
          <w:rtl/>
        </w:rPr>
        <w:t xml:space="preserve">"תושב" </w:t>
      </w:r>
      <w:r>
        <w:rPr>
          <w:bCs/>
        </w:rPr>
        <w:t xml:space="preserve"> -</w:t>
      </w:r>
      <w:r>
        <w:rPr>
          <w:rtl/>
        </w:rPr>
        <w:t>אדם שמקום מגוריו הוא בתחום המועצה;</w:t>
      </w:r>
    </w:p>
    <w:p w:rsidR="00000000" w:rsidRDefault="0008500A">
      <w:pPr>
        <w:pStyle w:val="a4"/>
      </w:pPr>
      <w:r>
        <w:rPr>
          <w:bCs/>
          <w:rtl/>
        </w:rPr>
        <w:t xml:space="preserve">"בוחן" </w:t>
      </w:r>
      <w:r>
        <w:rPr>
          <w:bCs/>
        </w:rPr>
        <w:t xml:space="preserve"> -</w:t>
      </w:r>
      <w:r>
        <w:rPr>
          <w:rtl/>
        </w:rPr>
        <w:t>אדם שמינתה או</w:t>
      </w:r>
      <w:r>
        <w:rPr>
          <w:rtl/>
        </w:rPr>
        <w:t>תו המועצה לבדיקת אופניים שמבוקש עליהם רשיון.</w:t>
      </w:r>
    </w:p>
    <w:p w:rsidR="00000000" w:rsidRDefault="0008500A">
      <w:pPr>
        <w:pStyle w:val="af0"/>
        <w:ind w:left="618" w:right="0"/>
      </w:pPr>
      <w:r>
        <w:rPr>
          <w:rtl/>
        </w:rPr>
        <w:t>רשיון לאופניים</w:t>
      </w:r>
    </w:p>
    <w:p w:rsidR="00000000" w:rsidRDefault="0008500A">
      <w:pPr>
        <w:pStyle w:val="af1"/>
      </w:pPr>
      <w:r>
        <w:rPr>
          <w:bCs/>
          <w:rtl/>
        </w:rPr>
        <w:t xml:space="preserve">2.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לא ירכב אדם על אופניים בתחום המועצה, אלא אם יש עליהם רשיון בר תוקף מאת ראש המועצה או מאת רשות מקומית אחרת, ומאחורי מושבם קבועה בצורה נראית לעין לוחית-מספר שהוצאה מאת ראש המועצה או מאת רשו</w:t>
      </w:r>
      <w:r>
        <w:rPr>
          <w:rtl/>
        </w:rPr>
        <w:t>ת מקומית אחרת.</w:t>
      </w:r>
    </w:p>
    <w:p w:rsidR="00000000" w:rsidRDefault="0008500A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העובר על סעיף קטן </w:t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, דינו </w:t>
      </w:r>
      <w:r>
        <w:t>-</w:t>
      </w:r>
      <w:r>
        <w:rPr>
          <w:rtl/>
        </w:rPr>
        <w:t xml:space="preserve"> קנס חמישים לירות.</w:t>
      </w:r>
    </w:p>
    <w:p w:rsidR="00000000" w:rsidRDefault="0008500A">
      <w:pPr>
        <w:pStyle w:val="af0"/>
        <w:ind w:left="618" w:right="0"/>
      </w:pPr>
      <w:r>
        <w:rPr>
          <w:rtl/>
        </w:rPr>
        <w:t>בקשה למתן רשיון</w:t>
      </w:r>
    </w:p>
    <w:p w:rsidR="00000000" w:rsidRDefault="0008500A">
      <w:pPr>
        <w:pStyle w:val="af1"/>
      </w:pPr>
      <w:r>
        <w:rPr>
          <w:bCs/>
          <w:rtl/>
        </w:rPr>
        <w:t xml:space="preserve">3.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תושב הרוצה ברשיון על אופניו יגיש בקשה לרשיון לראש המועצה, והוא רשאי ליתן את הרשיון בהתחשב עם הוראות סעיף קטן </w:t>
      </w:r>
      <w:r>
        <w:t>)</w:t>
      </w:r>
      <w:r>
        <w:rPr>
          <w:rtl/>
        </w:rPr>
        <w:t>ב</w:t>
      </w:r>
      <w:r>
        <w:t>(</w:t>
      </w:r>
      <w:r>
        <w:rPr>
          <w:rtl/>
        </w:rPr>
        <w:t>, או לסרב לתיתו.</w:t>
      </w:r>
    </w:p>
    <w:p w:rsidR="00000000" w:rsidRDefault="0008500A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לא יינתן רשיון, אלא לאחר שהמבקש</w:t>
      </w:r>
      <w:r>
        <w:rPr>
          <w:rtl/>
        </w:rPr>
        <w:t xml:space="preserve"> המציא תעודה מאת הבוחן המאשרת שהאופניים שעליהם מבוקש הרשיון נבדקו ונמצאו ראויים לשימוש ובהם כל האבזרים כנדרש בתקנות התעבורה, תשכ"א1961-.</w:t>
      </w:r>
    </w:p>
    <w:p w:rsidR="00000000" w:rsidRDefault="0008500A">
      <w:pPr>
        <w:pStyle w:val="12"/>
      </w:pPr>
      <w:r>
        <w:t>)</w:t>
      </w:r>
      <w:r>
        <w:rPr>
          <w:rtl/>
        </w:rPr>
        <w:t>ג</w:t>
      </w:r>
      <w:r>
        <w:t>(</w:t>
      </w:r>
      <w:r>
        <w:rPr>
          <w:rtl/>
        </w:rPr>
        <w:t xml:space="preserve"> התעודה האמורה בסעיף קטן </w:t>
      </w: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תינתן חינם.</w:t>
      </w:r>
    </w:p>
    <w:p w:rsidR="00000000" w:rsidRDefault="0008500A">
      <w:pPr>
        <w:pStyle w:val="12"/>
      </w:pPr>
      <w:r>
        <w:t>)</w:t>
      </w:r>
      <w:r>
        <w:rPr>
          <w:rtl/>
        </w:rPr>
        <w:t>ד</w:t>
      </w:r>
      <w:r>
        <w:t>(</w:t>
      </w:r>
      <w:r>
        <w:rPr>
          <w:rtl/>
        </w:rPr>
        <w:t xml:space="preserve"> תקפו של הרשיון הוא עד 31 בדצמבר של השנה שבה ניתן.</w:t>
      </w:r>
    </w:p>
    <w:p w:rsidR="00000000" w:rsidRDefault="0008500A">
      <w:pPr>
        <w:pStyle w:val="12"/>
      </w:pPr>
      <w:r>
        <w:t>)</w:t>
      </w:r>
      <w:r>
        <w:rPr>
          <w:rtl/>
        </w:rPr>
        <w:t>ה</w:t>
      </w:r>
      <w:r>
        <w:t>(</w:t>
      </w:r>
      <w:r>
        <w:rPr>
          <w:rtl/>
        </w:rPr>
        <w:t xml:space="preserve"> בעד כל רשיון תשול</w:t>
      </w:r>
      <w:r>
        <w:rPr>
          <w:rtl/>
        </w:rPr>
        <w:t>ם למועצה אגרה של שלוש לירות, אולם אם ניתן הרשיון אחרי 30 ביוני, תשולם בעדו מחצית האגרה בלבד.</w:t>
      </w:r>
    </w:p>
    <w:p w:rsidR="00000000" w:rsidRDefault="0008500A">
      <w:pPr>
        <w:pStyle w:val="af0"/>
        <w:ind w:left="618" w:right="0"/>
      </w:pPr>
      <w:r>
        <w:rPr>
          <w:rtl/>
        </w:rPr>
        <w:t>לוחית-מספר</w:t>
      </w:r>
    </w:p>
    <w:p w:rsidR="00000000" w:rsidRDefault="0008500A">
      <w:pPr>
        <w:pStyle w:val="af1"/>
      </w:pPr>
      <w:r>
        <w:rPr>
          <w:bCs/>
          <w:rtl/>
        </w:rPr>
        <w:t xml:space="preserve">4.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ראש המועצה יתן לכל בעל רשיון לוחית-מספר, וכן יחליף כל לוחית-מספר מטושטשת או פגומה בלוחית-מספר חדשה.</w:t>
      </w:r>
    </w:p>
    <w:p w:rsidR="00000000" w:rsidRDefault="0008500A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בעד כל לוחית-מספר תשולם למועצה אגרה של </w:t>
      </w:r>
      <w:r>
        <w:rPr>
          <w:rtl/>
        </w:rPr>
        <w:t>לירה אחת.</w:t>
      </w:r>
    </w:p>
    <w:p w:rsidR="00000000" w:rsidRDefault="0008500A">
      <w:pPr>
        <w:pStyle w:val="af0"/>
        <w:ind w:left="618" w:right="0"/>
      </w:pPr>
      <w:r>
        <w:rPr>
          <w:rtl/>
        </w:rPr>
        <w:t>ביטול</w:t>
      </w:r>
    </w:p>
    <w:p w:rsidR="00000000" w:rsidRDefault="0008500A">
      <w:pPr>
        <w:pStyle w:val="af1"/>
      </w:pPr>
      <w:r>
        <w:rPr>
          <w:bCs/>
          <w:rtl/>
        </w:rPr>
        <w:t xml:space="preserve">5.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חוק עזר לאור-עקיבא </w:t>
      </w:r>
      <w:r>
        <w:t>)</w:t>
      </w:r>
      <w:r>
        <w:rPr>
          <w:rtl/>
        </w:rPr>
        <w:t>רשיונות לאופניים</w:t>
      </w:r>
      <w:r>
        <w:t>(</w:t>
      </w:r>
      <w:r>
        <w:rPr>
          <w:rtl/>
        </w:rPr>
        <w:t xml:space="preserve">, תשי"ד1954- </w:t>
      </w:r>
      <w:r>
        <w:t>-</w:t>
      </w:r>
      <w:r>
        <w:rPr>
          <w:rtl/>
        </w:rPr>
        <w:t xml:space="preserve"> בטל.</w:t>
      </w:r>
    </w:p>
    <w:p w:rsidR="00000000" w:rsidRDefault="0008500A">
      <w:pPr>
        <w:pStyle w:val="af0"/>
        <w:ind w:left="618" w:right="0"/>
      </w:pPr>
      <w:r>
        <w:rPr>
          <w:rtl/>
        </w:rPr>
        <w:t>השם</w:t>
      </w:r>
    </w:p>
    <w:p w:rsidR="00000000" w:rsidRDefault="0008500A">
      <w:pPr>
        <w:pStyle w:val="af1"/>
      </w:pPr>
      <w:r>
        <w:rPr>
          <w:bCs/>
          <w:rtl/>
        </w:rPr>
        <w:t xml:space="preserve">6.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לחוק עזר זה ייקרא "חוק עזר לאור-עקיבא </w:t>
      </w:r>
      <w:r>
        <w:t>)</w:t>
      </w:r>
      <w:r>
        <w:rPr>
          <w:rtl/>
        </w:rPr>
        <w:t>רשיונות לאופניים</w:t>
      </w:r>
      <w:r>
        <w:t>(</w:t>
      </w:r>
      <w:r>
        <w:rPr>
          <w:rtl/>
        </w:rPr>
        <w:t>, תשל"ה1975-".</w:t>
      </w:r>
    </w:p>
    <w:p w:rsidR="00000000" w:rsidRDefault="0008500A">
      <w:pPr>
        <w:pStyle w:val="a6"/>
      </w:pPr>
      <w:r>
        <w:rPr>
          <w:rtl/>
        </w:rPr>
        <w:t>נתאשר.</w:t>
      </w:r>
    </w:p>
    <w:p w:rsidR="00000000" w:rsidRDefault="0008500A">
      <w:pPr>
        <w:pStyle w:val="12"/>
        <w:rPr>
          <w:rtl/>
        </w:rPr>
      </w:pPr>
    </w:p>
    <w:p w:rsidR="00000000" w:rsidRDefault="0008500A">
      <w:pPr>
        <w:pStyle w:val="12"/>
      </w:pPr>
      <w:r>
        <w:rPr>
          <w:rtl/>
        </w:rPr>
        <w:t xml:space="preserve">ט"ז בניסן תשל"ה </w:t>
      </w:r>
      <w:r>
        <w:t>)</w:t>
      </w:r>
      <w:r>
        <w:rPr>
          <w:rtl/>
        </w:rPr>
        <w:t>28 במרס 1975</w:t>
      </w:r>
      <w:r>
        <w:t>(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מרדכי אמוש</w:t>
      </w:r>
    </w:p>
    <w:p w:rsidR="00000000" w:rsidRDefault="0008500A">
      <w:pPr>
        <w:pStyle w:val="ad"/>
        <w:rPr>
          <w:color w:val="auto"/>
        </w:rPr>
      </w:pPr>
      <w:r>
        <w:rPr>
          <w:color w:val="auto"/>
          <w:rtl/>
        </w:rPr>
        <w:tab/>
      </w:r>
      <w:r>
        <w:rPr>
          <w:color w:val="auto"/>
          <w:rtl/>
        </w:rPr>
        <w:tab/>
      </w:r>
      <w:r>
        <w:rPr>
          <w:color w:val="auto"/>
          <w:rtl/>
        </w:rPr>
        <w:tab/>
      </w:r>
      <w:r>
        <w:rPr>
          <w:color w:val="auto"/>
          <w:rtl/>
        </w:rPr>
        <w:tab/>
        <w:t>אני מסכים.</w:t>
      </w:r>
      <w:r>
        <w:rPr>
          <w:color w:val="auto"/>
          <w:rtl/>
        </w:rPr>
        <w:tab/>
      </w:r>
      <w:r>
        <w:rPr>
          <w:color w:val="auto"/>
          <w:rtl/>
        </w:rPr>
        <w:t xml:space="preserve">                                                     ראש המועצה המקומית</w:t>
      </w:r>
    </w:p>
    <w:p w:rsidR="00000000" w:rsidRDefault="0008500A">
      <w:pPr>
        <w:pStyle w:val="ad"/>
        <w:rPr>
          <w:color w:val="auto"/>
        </w:rPr>
      </w:pPr>
      <w:r>
        <w:rPr>
          <w:color w:val="auto"/>
          <w:rtl/>
        </w:rPr>
        <w:tab/>
      </w:r>
      <w:r>
        <w:rPr>
          <w:color w:val="auto"/>
          <w:rtl/>
        </w:rPr>
        <w:tab/>
        <w:t>יוסף בורג</w:t>
      </w:r>
      <w:r>
        <w:rPr>
          <w:color w:val="auto"/>
          <w:rtl/>
        </w:rPr>
        <w:tab/>
      </w:r>
      <w:r>
        <w:rPr>
          <w:color w:val="auto"/>
          <w:rtl/>
        </w:rPr>
        <w:tab/>
        <w:t xml:space="preserve">                                גד יעקבי                                            אור-עקיבא</w:t>
      </w:r>
    </w:p>
    <w:p w:rsidR="00000000" w:rsidRDefault="0008500A">
      <w:pPr>
        <w:pStyle w:val="ad"/>
        <w:rPr>
          <w:color w:val="auto"/>
        </w:rPr>
      </w:pPr>
      <w:r>
        <w:rPr>
          <w:color w:val="auto"/>
          <w:rtl/>
        </w:rPr>
        <w:tab/>
      </w:r>
      <w:r>
        <w:rPr>
          <w:color w:val="auto"/>
          <w:rtl/>
        </w:rPr>
        <w:tab/>
        <w:t>שר הפנים</w:t>
      </w:r>
      <w:r>
        <w:rPr>
          <w:color w:val="auto"/>
          <w:rtl/>
        </w:rPr>
        <w:tab/>
      </w:r>
      <w:r>
        <w:rPr>
          <w:color w:val="auto"/>
          <w:rtl/>
        </w:rPr>
        <w:tab/>
        <w:t xml:space="preserve">                            שר התחבורה</w:t>
      </w: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500A">
      <w:pPr>
        <w:spacing w:after="0" w:line="240" w:lineRule="auto"/>
      </w:pPr>
      <w:r>
        <w:separator/>
      </w:r>
    </w:p>
  </w:endnote>
  <w:endnote w:type="continuationSeparator" w:id="0">
    <w:p w:rsidR="00000000" w:rsidRDefault="0008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500A">
    <w:pPr>
      <w:pStyle w:val="af9"/>
      <w:spacing w:line="240" w:lineRule="exact"/>
      <w:rPr>
        <w:rStyle w:val="afd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d"/>
        <w:rtl/>
      </w:rPr>
      <w:fldChar w:fldCharType="begin"/>
    </w:r>
    <w:r>
      <w:rPr>
        <w:rStyle w:val="afd"/>
        <w:rtl/>
      </w:rPr>
      <w:instrText xml:space="preserve"> </w:instrText>
    </w:r>
    <w:r>
      <w:rPr>
        <w:rStyle w:val="afd"/>
      </w:rPr>
      <w:instrText>PAGE</w:instrText>
    </w:r>
    <w:r>
      <w:rPr>
        <w:rStyle w:val="afd"/>
        <w:rtl/>
      </w:rPr>
      <w:instrText xml:space="preserve"> </w:instrText>
    </w:r>
    <w:r>
      <w:rPr>
        <w:rStyle w:val="afd"/>
        <w:rtl/>
      </w:rPr>
      <w:fldChar w:fldCharType="separate"/>
    </w:r>
    <w:r>
      <w:rPr>
        <w:rStyle w:val="afd"/>
        <w:noProof/>
        <w:rtl/>
      </w:rPr>
      <w:t>1</w:t>
    </w:r>
    <w:r>
      <w:rPr>
        <w:rStyle w:val="afd"/>
        <w:rtl/>
      </w:rPr>
      <w:fldChar w:fldCharType="end"/>
    </w:r>
    <w:r>
      <w:rPr>
        <w:rStyle w:val="afd"/>
        <w:b w:val="0"/>
        <w:bCs/>
        <w:szCs w:val="22"/>
        <w:rtl/>
      </w:rPr>
      <w:tab/>
    </w:r>
  </w:p>
  <w:p w:rsidR="00000000" w:rsidRDefault="0008500A">
    <w:pPr>
      <w:pStyle w:val="af9"/>
      <w:rPr>
        <w:rtl/>
      </w:rPr>
    </w:pPr>
    <w:r>
      <w:rPr>
        <w:rtl/>
      </w:rPr>
      <w:t>עורכים: עו"ד 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500A">
      <w:pPr>
        <w:spacing w:after="0" w:line="240" w:lineRule="auto"/>
      </w:pPr>
      <w:r>
        <w:separator/>
      </w:r>
    </w:p>
  </w:footnote>
  <w:footnote w:type="continuationSeparator" w:id="0">
    <w:p w:rsidR="00000000" w:rsidRDefault="0008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500A">
    <w:pPr>
      <w:pStyle w:val="afb"/>
      <w:rPr>
        <w:color w:val="800080"/>
        <w:rtl/>
      </w:rPr>
    </w:pPr>
    <w:r>
      <w:rPr>
        <w:color w:val="800080"/>
        <w:rtl/>
      </w:rPr>
      <w:tab/>
    </w:r>
    <w:r>
      <w:rPr>
        <w:color w:val="800080"/>
        <w:rtl/>
      </w:rPr>
      <w:fldChar w:fldCharType="begin"/>
    </w:r>
    <w:r>
      <w:rPr>
        <w:color w:val="800080"/>
        <w:rtl/>
      </w:rPr>
      <w:instrText xml:space="preserve"> </w:instrText>
    </w:r>
    <w:r>
      <w:rPr>
        <w:color w:val="800080"/>
      </w:rPr>
      <w:instrText>STYLEREF "Heading 1" \* MERGEFORMAT</w:instrText>
    </w:r>
    <w:r>
      <w:rPr>
        <w:color w:val="800080"/>
        <w:rtl/>
      </w:rPr>
      <w:instrText xml:space="preserve"> </w:instrText>
    </w:r>
    <w:r>
      <w:rPr>
        <w:color w:val="800080"/>
        <w:rtl/>
      </w:rPr>
      <w:fldChar w:fldCharType="separate"/>
    </w:r>
    <w:r>
      <w:rPr>
        <w:rFonts w:hint="cs"/>
        <w:b/>
        <w:bCs/>
        <w:noProof/>
        <w:color w:val="800080"/>
        <w:rtl/>
      </w:rPr>
      <w:t xml:space="preserve">שגיאה! השתמש בכרטיסיה בית כדי להחיל </w:t>
    </w:r>
    <w:r>
      <w:rPr>
        <w:rFonts w:hint="cs"/>
        <w:b/>
        <w:bCs/>
        <w:noProof/>
        <w:color w:val="800080"/>
      </w:rPr>
      <w:t>Heading 1</w:t>
    </w:r>
    <w:r>
      <w:rPr>
        <w:rFonts w:hint="cs"/>
        <w:b/>
        <w:bCs/>
        <w:noProof/>
        <w:color w:val="800080"/>
        <w:rtl/>
      </w:rPr>
      <w:t xml:space="preserve"> על הטקסט שברצונך שיופיע כאן.</w:t>
    </w:r>
    <w:r>
      <w:rPr>
        <w:color w:val="800080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0A"/>
    <w:rsid w:val="0008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7DABBB7-C0FA-432A-A9F9-36C4CF33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0A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08500A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08500A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styleId="afd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1664</Characters>
  <Application>Microsoft Office Word</Application>
  <DocSecurity>0</DocSecurity>
  <Lines>13</Lines>
  <Paragraphs>3</Paragraphs>
  <ScaleCrop>false</ScaleCrop>
  <Company>משפחת דלומי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חוק עזר לאור עקיבא (רשיונות לאופניים), תשל"ה1975-</dc:title>
  <dc:subject/>
  <dc:creator>new1</dc:creator>
  <cp:keywords/>
  <dc:description/>
  <cp:lastModifiedBy>חנן זולדן</cp:lastModifiedBy>
  <cp:revision>2</cp:revision>
  <cp:lastPrinted>2002-12-16T21:15:00Z</cp:lastPrinted>
  <dcterms:created xsi:type="dcterms:W3CDTF">2020-04-02T09:55:00Z</dcterms:created>
  <dcterms:modified xsi:type="dcterms:W3CDTF">2020-04-02T09:55:00Z</dcterms:modified>
</cp:coreProperties>
</file>