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16EE8">
      <w:pPr>
        <w:pStyle w:val="1"/>
      </w:pPr>
      <w:bookmarkStart w:id="0" w:name="_GoBack"/>
      <w:bookmarkEnd w:id="0"/>
      <w:r>
        <w:rPr>
          <w:rtl/>
        </w:rPr>
        <w:t>חוק עזר לאור עקיבא (חזירים ובשר חזיר), תש"ך1960-</w:t>
      </w:r>
    </w:p>
    <w:p w:rsidR="00000000" w:rsidRDefault="00916EE8">
      <w:pPr>
        <w:pStyle w:val="a0"/>
        <w:ind w:left="2177" w:right="284"/>
      </w:pPr>
      <w:r>
        <w:rPr>
          <w:rtl/>
        </w:rPr>
        <w:t>פורסם:</w:t>
      </w:r>
      <w:r>
        <w:t xml:space="preserve"> </w:t>
      </w:r>
      <w:r>
        <w:tab/>
      </w:r>
      <w:r>
        <w:rPr>
          <w:rtl/>
        </w:rPr>
        <w:t xml:space="preserve"> ק"ת 973,</w:t>
      </w:r>
      <w:r>
        <w:rPr>
          <w:rtl/>
        </w:rPr>
        <w:tab/>
        <w:t xml:space="preserve">תש"ך </w:t>
      </w:r>
      <w:r>
        <w:t>)</w:t>
      </w:r>
      <w:r>
        <w:rPr>
          <w:rtl/>
        </w:rPr>
        <w:t>7.1.1960</w:t>
      </w:r>
      <w:r>
        <w:t>(</w:t>
      </w:r>
      <w:r>
        <w:rPr>
          <w:rtl/>
        </w:rPr>
        <w:t>,</w:t>
      </w:r>
      <w:r>
        <w:rPr>
          <w:rtl/>
        </w:rPr>
        <w:tab/>
        <w:t>עמ' 477</w:t>
      </w:r>
    </w:p>
    <w:p w:rsidR="00000000" w:rsidRDefault="00916EE8">
      <w:pPr>
        <w:pStyle w:val="a6"/>
      </w:pPr>
      <w:r>
        <w:rPr>
          <w:rtl/>
        </w:rPr>
        <w:t xml:space="preserve">בתוקף סמכותה לפי סעיף 9 לפקודת המועצות המקומיות, 1941, וחוק הרשויות המקומיות </w:t>
      </w:r>
      <w:r>
        <w:t>)</w:t>
      </w:r>
      <w:r>
        <w:rPr>
          <w:rtl/>
        </w:rPr>
        <w:t>הסמכה מיוחדת</w:t>
      </w:r>
      <w:r>
        <w:t>(</w:t>
      </w:r>
      <w:r>
        <w:rPr>
          <w:rtl/>
        </w:rPr>
        <w:t>, תשי"ז1956-, מתקינה המועצה המקומית אור עקיבא חוק עזר זה:</w:t>
      </w:r>
    </w:p>
    <w:p w:rsidR="00000000" w:rsidRDefault="00916EE8">
      <w:pPr>
        <w:pStyle w:val="af0"/>
        <w:ind w:left="618" w:right="0"/>
      </w:pPr>
      <w:r>
        <w:rPr>
          <w:rtl/>
        </w:rPr>
        <w:t>הגדרות</w:t>
      </w:r>
    </w:p>
    <w:p w:rsidR="00000000" w:rsidRDefault="00916EE8">
      <w:pPr>
        <w:pStyle w:val="af1"/>
      </w:pPr>
      <w:r>
        <w:rPr>
          <w:bCs/>
          <w:rtl/>
        </w:rPr>
        <w:t xml:space="preserve">1. </w:t>
      </w:r>
      <w:r>
        <w:rPr>
          <w:bCs/>
          <w:rtl/>
        </w:rPr>
        <w:tab/>
      </w:r>
      <w:r>
        <w:rPr>
          <w:bCs/>
          <w:rtl/>
        </w:rPr>
        <w:tab/>
      </w:r>
      <w:r>
        <w:rPr>
          <w:rtl/>
        </w:rPr>
        <w:t>בח</w:t>
      </w:r>
      <w:r>
        <w:rPr>
          <w:rtl/>
        </w:rPr>
        <w:t xml:space="preserve">וק עזר זה </w:t>
      </w:r>
      <w:r>
        <w:t>-</w:t>
      </w:r>
    </w:p>
    <w:p w:rsidR="00000000" w:rsidRDefault="00916EE8">
      <w:pPr>
        <w:pStyle w:val="a4"/>
      </w:pPr>
      <w:r>
        <w:rPr>
          <w:bCs/>
          <w:rtl/>
        </w:rPr>
        <w:t xml:space="preserve">"המועצה" </w:t>
      </w:r>
      <w:r>
        <w:rPr>
          <w:bCs/>
        </w:rPr>
        <w:t xml:space="preserve"> -</w:t>
      </w:r>
      <w:r>
        <w:rPr>
          <w:rtl/>
        </w:rPr>
        <w:t>המועצה המקומית אור-עקיבא;</w:t>
      </w:r>
    </w:p>
    <w:p w:rsidR="00000000" w:rsidRDefault="00916EE8">
      <w:pPr>
        <w:pStyle w:val="a4"/>
      </w:pPr>
      <w:r>
        <w:rPr>
          <w:bCs/>
          <w:rtl/>
        </w:rPr>
        <w:t xml:space="preserve">"בשר חזיר" </w:t>
      </w:r>
      <w:r>
        <w:rPr>
          <w:bCs/>
        </w:rPr>
        <w:t xml:space="preserve"> -</w:t>
      </w:r>
      <w:r>
        <w:rPr>
          <w:rtl/>
        </w:rPr>
        <w:t>לרבות כל מוצרי בשר חזיר הנועדים לאכילה;</w:t>
      </w:r>
    </w:p>
    <w:p w:rsidR="00000000" w:rsidRDefault="00916EE8">
      <w:pPr>
        <w:pStyle w:val="a4"/>
      </w:pPr>
      <w:r>
        <w:rPr>
          <w:bCs/>
          <w:rtl/>
        </w:rPr>
        <w:t xml:space="preserve">"מפקח" </w:t>
      </w:r>
      <w:r>
        <w:rPr>
          <w:bCs/>
        </w:rPr>
        <w:t xml:space="preserve"> -</w:t>
      </w:r>
      <w:r>
        <w:rPr>
          <w:rtl/>
        </w:rPr>
        <w:t>אדם שראש המועצה מינהו להיות מפקח לענין חוק עזר זה.</w:t>
      </w:r>
    </w:p>
    <w:p w:rsidR="00000000" w:rsidRDefault="00916EE8">
      <w:pPr>
        <w:pStyle w:val="af0"/>
        <w:ind w:left="618" w:right="0"/>
      </w:pPr>
      <w:r>
        <w:rPr>
          <w:rtl/>
        </w:rPr>
        <w:t>איסור גידול חזירים והחזקתם</w:t>
      </w:r>
    </w:p>
    <w:p w:rsidR="00000000" w:rsidRDefault="00916EE8">
      <w:pPr>
        <w:pStyle w:val="af1"/>
      </w:pPr>
      <w:r>
        <w:rPr>
          <w:bCs/>
          <w:rtl/>
        </w:rPr>
        <w:t xml:space="preserve">2. </w:t>
      </w:r>
      <w:r>
        <w:rPr>
          <w:bCs/>
          <w:rtl/>
        </w:rPr>
        <w:tab/>
      </w:r>
      <w:r>
        <w:rPr>
          <w:bCs/>
          <w:rtl/>
        </w:rPr>
        <w:tab/>
      </w:r>
      <w:r>
        <w:rPr>
          <w:rtl/>
        </w:rPr>
        <w:t>לא יגדל אדם חזיר ולא יחזיקנו, ולא יגרום או ירשה שחזיר יגודל או</w:t>
      </w:r>
      <w:r>
        <w:rPr>
          <w:rtl/>
        </w:rPr>
        <w:t xml:space="preserve"> יוחזק.</w:t>
      </w:r>
    </w:p>
    <w:p w:rsidR="00000000" w:rsidRDefault="00916EE8">
      <w:pPr>
        <w:pStyle w:val="af0"/>
        <w:ind w:left="618" w:right="0"/>
      </w:pPr>
      <w:r>
        <w:rPr>
          <w:rtl/>
        </w:rPr>
        <w:t>איסור מכירת בשר חזיר</w:t>
      </w:r>
    </w:p>
    <w:p w:rsidR="00000000" w:rsidRDefault="00916EE8">
      <w:pPr>
        <w:pStyle w:val="af1"/>
      </w:pPr>
      <w:r>
        <w:rPr>
          <w:bCs/>
          <w:rtl/>
        </w:rPr>
        <w:t xml:space="preserve">3. </w:t>
      </w:r>
      <w:r>
        <w:rPr>
          <w:bCs/>
          <w:rtl/>
        </w:rPr>
        <w:tab/>
      </w:r>
      <w:r>
        <w:rPr>
          <w:bCs/>
          <w:rtl/>
        </w:rPr>
        <w:tab/>
      </w:r>
      <w:r>
        <w:rPr>
          <w:rtl/>
        </w:rPr>
        <w:t>לא ימכור אדם בשר חזיר ולא יגרום או ירשה לאחר למכרו בתחום המועצה.</w:t>
      </w:r>
    </w:p>
    <w:p w:rsidR="00000000" w:rsidRDefault="00916EE8">
      <w:pPr>
        <w:pStyle w:val="af0"/>
        <w:ind w:left="618" w:right="0"/>
      </w:pPr>
      <w:r>
        <w:rPr>
          <w:rtl/>
        </w:rPr>
        <w:t>סמכות עיקול</w:t>
      </w:r>
    </w:p>
    <w:p w:rsidR="00000000" w:rsidRDefault="00916EE8">
      <w:pPr>
        <w:pStyle w:val="af1"/>
      </w:pPr>
      <w:r>
        <w:rPr>
          <w:bCs/>
          <w:rtl/>
        </w:rPr>
        <w:t xml:space="preserve">4. </w:t>
      </w:r>
      <w:r>
        <w:rPr>
          <w:bCs/>
          <w:rtl/>
        </w:rPr>
        <w:tab/>
      </w:r>
      <w:r>
        <w:rPr>
          <w:bCs/>
          <w:rtl/>
        </w:rPr>
        <w:tab/>
      </w:r>
      <w:r>
        <w:t>)</w:t>
      </w:r>
      <w:r>
        <w:rPr>
          <w:rtl/>
        </w:rPr>
        <w:t>א</w:t>
      </w:r>
      <w:r>
        <w:t>(</w:t>
      </w:r>
      <w:r>
        <w:rPr>
          <w:rtl/>
        </w:rPr>
        <w:t xml:space="preserve"> מפקח רשאי לעקל </w:t>
      </w:r>
      <w:r>
        <w:t>-</w:t>
      </w:r>
    </w:p>
    <w:p w:rsidR="00000000" w:rsidRDefault="00916EE8">
      <w:pPr>
        <w:pStyle w:val="2"/>
        <w:ind w:left="998" w:right="0"/>
      </w:pPr>
      <w:r>
        <w:t>)</w:t>
      </w:r>
      <w:r>
        <w:rPr>
          <w:rtl/>
        </w:rPr>
        <w:t>1</w:t>
      </w:r>
      <w:r>
        <w:t>(</w:t>
      </w:r>
      <w:r>
        <w:rPr>
          <w:rtl/>
        </w:rPr>
        <w:t xml:space="preserve"> חזיר שהאיסור לפי סעיף 2 חל עליו;</w:t>
      </w:r>
    </w:p>
    <w:p w:rsidR="00000000" w:rsidRDefault="00916EE8">
      <w:pPr>
        <w:pStyle w:val="2"/>
        <w:ind w:left="998" w:right="0"/>
      </w:pPr>
      <w:r>
        <w:t>)</w:t>
      </w:r>
      <w:r>
        <w:rPr>
          <w:rtl/>
        </w:rPr>
        <w:t>2</w:t>
      </w:r>
      <w:r>
        <w:t>(</w:t>
      </w:r>
      <w:r>
        <w:rPr>
          <w:rtl/>
        </w:rPr>
        <w:t xml:space="preserve"> בשר חזיר הנועד למכירה שהאיסור לפי סעיף 3 חל עליו.</w:t>
      </w:r>
    </w:p>
    <w:p w:rsidR="00000000" w:rsidRDefault="00916EE8">
      <w:pPr>
        <w:pStyle w:val="12"/>
      </w:pPr>
      <w:r>
        <w:t>)</w:t>
      </w:r>
      <w:r>
        <w:rPr>
          <w:rtl/>
        </w:rPr>
        <w:t>ב</w:t>
      </w:r>
      <w:r>
        <w:t>(</w:t>
      </w:r>
      <w:r>
        <w:rPr>
          <w:rtl/>
        </w:rPr>
        <w:t xml:space="preserve"> במעוקל לפי סעיף קטן </w:t>
      </w:r>
      <w:r>
        <w:t>)</w:t>
      </w:r>
      <w:r>
        <w:rPr>
          <w:rtl/>
        </w:rPr>
        <w:t>א</w:t>
      </w:r>
      <w:r>
        <w:t>(</w:t>
      </w:r>
      <w:r>
        <w:rPr>
          <w:rtl/>
        </w:rPr>
        <w:t xml:space="preserve"> </w:t>
      </w:r>
      <w:r>
        <w:rPr>
          <w:rtl/>
        </w:rPr>
        <w:t>ייעשה כפי שיורה ראש המועצה.</w:t>
      </w:r>
    </w:p>
    <w:p w:rsidR="00000000" w:rsidRDefault="00916EE8">
      <w:pPr>
        <w:pStyle w:val="af0"/>
        <w:ind w:left="618" w:right="0"/>
      </w:pPr>
      <w:r>
        <w:rPr>
          <w:rtl/>
        </w:rPr>
        <w:t>סמכויות כניסה</w:t>
      </w:r>
    </w:p>
    <w:p w:rsidR="00000000" w:rsidRDefault="00916EE8">
      <w:pPr>
        <w:pStyle w:val="af1"/>
      </w:pPr>
      <w:r>
        <w:rPr>
          <w:bCs/>
          <w:rtl/>
        </w:rPr>
        <w:t xml:space="preserve">5. </w:t>
      </w:r>
      <w:r>
        <w:rPr>
          <w:bCs/>
          <w:rtl/>
        </w:rPr>
        <w:tab/>
      </w:r>
      <w:r>
        <w:rPr>
          <w:bCs/>
          <w:rtl/>
        </w:rPr>
        <w:tab/>
      </w:r>
      <w:r>
        <w:rPr>
          <w:rtl/>
        </w:rPr>
        <w:t>מפקח רשאי בכל עת להיכנס לכל חנות, מסעדה, בית חרושת, דיר, רפת או מקום כיוצא באלה, וכן לכל מקום אחר שיש לו יסוד להניח שמגדלים או מחזיקים בו חזיר בניגוד לסעיף 2, או שמוכרים בו בשר חזיר בניגוד לסעיף 3, ולעשות כל מ</w:t>
      </w:r>
      <w:r>
        <w:rPr>
          <w:rtl/>
        </w:rPr>
        <w:t>עשה הדרוש לו כדי לבדוק ולברר אם קויימו הוראות חוק עזר זה, ובלבד שלא ייכנס כאמור לבית מגורים.</w:t>
      </w:r>
    </w:p>
    <w:p w:rsidR="00000000" w:rsidRDefault="00916EE8">
      <w:pPr>
        <w:pStyle w:val="af0"/>
        <w:ind w:left="618" w:right="0"/>
      </w:pPr>
      <w:r>
        <w:rPr>
          <w:rtl/>
        </w:rPr>
        <w:t>שימוש בסמכויות</w:t>
      </w:r>
    </w:p>
    <w:p w:rsidR="00000000" w:rsidRDefault="00916EE8">
      <w:pPr>
        <w:pStyle w:val="af1"/>
      </w:pPr>
      <w:r>
        <w:rPr>
          <w:bCs/>
          <w:rtl/>
        </w:rPr>
        <w:t xml:space="preserve">6. </w:t>
      </w:r>
      <w:r>
        <w:rPr>
          <w:bCs/>
          <w:rtl/>
        </w:rPr>
        <w:tab/>
      </w:r>
      <w:r>
        <w:rPr>
          <w:bCs/>
          <w:rtl/>
        </w:rPr>
        <w:tab/>
      </w:r>
      <w:r>
        <w:rPr>
          <w:rtl/>
        </w:rPr>
        <w:t>לא יפריע אדם למפקח ולא ימנע אותו מהשתמש בסמכויותיו לפי סעיף 4 או 5.</w:t>
      </w:r>
    </w:p>
    <w:p w:rsidR="00000000" w:rsidRDefault="00916EE8">
      <w:pPr>
        <w:pStyle w:val="af0"/>
        <w:ind w:left="618" w:right="0"/>
      </w:pPr>
      <w:r>
        <w:rPr>
          <w:rtl/>
        </w:rPr>
        <w:t>עונשין</w:t>
      </w:r>
    </w:p>
    <w:p w:rsidR="00000000" w:rsidRDefault="00916EE8">
      <w:pPr>
        <w:pStyle w:val="af1"/>
      </w:pPr>
      <w:r>
        <w:rPr>
          <w:bCs/>
          <w:rtl/>
        </w:rPr>
        <w:t xml:space="preserve">7. </w:t>
      </w:r>
      <w:r>
        <w:rPr>
          <w:bCs/>
          <w:rtl/>
        </w:rPr>
        <w:tab/>
      </w:r>
      <w:r>
        <w:rPr>
          <w:bCs/>
          <w:rtl/>
        </w:rPr>
        <w:tab/>
      </w:r>
      <w:r>
        <w:rPr>
          <w:rtl/>
        </w:rPr>
        <w:t xml:space="preserve">העובר על הסעיפים 2, 3 או 6, דינו </w:t>
      </w:r>
      <w:r>
        <w:t>-</w:t>
      </w:r>
      <w:r>
        <w:rPr>
          <w:rtl/>
        </w:rPr>
        <w:t xml:space="preserve"> קנס 900 שקלים חדשים ,</w:t>
      </w:r>
      <w:r>
        <w:t xml:space="preserve"> *</w:t>
      </w:r>
      <w:r>
        <w:rPr>
          <w:rtl/>
        </w:rPr>
        <w:t>ובמקר</w:t>
      </w:r>
      <w:r>
        <w:rPr>
          <w:rtl/>
        </w:rPr>
        <w:t xml:space="preserve">ה של עבירה נמשכת </w:t>
      </w:r>
      <w:r>
        <w:t>-</w:t>
      </w:r>
      <w:r>
        <w:rPr>
          <w:rtl/>
        </w:rPr>
        <w:t xml:space="preserve"> קנס נוסף 36 שקלים חדשים</w:t>
      </w:r>
      <w:r>
        <w:t xml:space="preserve"> *</w:t>
      </w:r>
      <w:r>
        <w:rPr>
          <w:rtl/>
        </w:rPr>
        <w:t xml:space="preserve"> לכל יום בו נמשכת העבירה אחרי הרשעתו בדין או אחרי שנמסרה לו הודעה בכתב מאת ראש המועצה.</w:t>
      </w:r>
    </w:p>
    <w:p w:rsidR="00000000" w:rsidRDefault="00916EE8">
      <w:pPr>
        <w:pStyle w:val="a7"/>
        <w:ind w:left="329" w:right="0"/>
      </w:pPr>
      <w:r>
        <w:rPr>
          <w:rtl/>
        </w:rPr>
        <w:t>* תחילה ביום 3.5.1990, חש"ם 423; וביום 4.8.1992, חש"ם 488.</w:t>
      </w:r>
    </w:p>
    <w:p w:rsidR="00000000" w:rsidRDefault="00916EE8">
      <w:pPr>
        <w:pStyle w:val="af0"/>
        <w:ind w:left="618" w:right="0"/>
      </w:pPr>
      <w:r>
        <w:rPr>
          <w:rtl/>
        </w:rPr>
        <w:t>הוראות מעבר</w:t>
      </w:r>
    </w:p>
    <w:p w:rsidR="00000000" w:rsidRDefault="00916EE8">
      <w:pPr>
        <w:pStyle w:val="af1"/>
      </w:pPr>
      <w:r>
        <w:rPr>
          <w:bCs/>
          <w:rtl/>
        </w:rPr>
        <w:t xml:space="preserve">8. </w:t>
      </w:r>
      <w:r>
        <w:rPr>
          <w:bCs/>
          <w:rtl/>
        </w:rPr>
        <w:tab/>
      </w:r>
      <w:r>
        <w:rPr>
          <w:bCs/>
          <w:rtl/>
        </w:rPr>
        <w:tab/>
      </w:r>
      <w:r>
        <w:rPr>
          <w:rtl/>
        </w:rPr>
        <w:t>לא יובא אדם בפלילים ולא ייעשה נגדו עיקול בשל עביר</w:t>
      </w:r>
      <w:r>
        <w:rPr>
          <w:rtl/>
        </w:rPr>
        <w:t>ה שנעברה על חוק עזר זה תוך ארבעים ושנים יום מיום תחילתו, אם ערב תחילתו עסק אותו אדם בגידול חזיר או במכירת בשר חזיר בהתאם לדין שהיה בתוקף אותה שעה.</w:t>
      </w:r>
    </w:p>
    <w:p w:rsidR="00000000" w:rsidRDefault="00916EE8">
      <w:pPr>
        <w:pStyle w:val="af0"/>
        <w:ind w:left="618" w:right="0"/>
      </w:pPr>
      <w:r>
        <w:rPr>
          <w:rtl/>
        </w:rPr>
        <w:t>השם</w:t>
      </w:r>
    </w:p>
    <w:p w:rsidR="00000000" w:rsidRDefault="00916EE8">
      <w:pPr>
        <w:pStyle w:val="af1"/>
      </w:pPr>
      <w:r>
        <w:rPr>
          <w:bCs/>
          <w:rtl/>
        </w:rPr>
        <w:t xml:space="preserve">9. </w:t>
      </w:r>
      <w:r>
        <w:rPr>
          <w:bCs/>
          <w:rtl/>
        </w:rPr>
        <w:tab/>
      </w:r>
      <w:r>
        <w:rPr>
          <w:bCs/>
          <w:rtl/>
        </w:rPr>
        <w:tab/>
      </w:r>
      <w:r>
        <w:rPr>
          <w:rtl/>
        </w:rPr>
        <w:t xml:space="preserve">לחוק עזר זה ייקרא "חוק עזר לאור עקיבא </w:t>
      </w:r>
      <w:r>
        <w:t>)</w:t>
      </w:r>
      <w:r>
        <w:rPr>
          <w:rtl/>
        </w:rPr>
        <w:t>חזירים ובשר חזיר</w:t>
      </w:r>
      <w:r>
        <w:t>(</w:t>
      </w:r>
      <w:r>
        <w:rPr>
          <w:rtl/>
        </w:rPr>
        <w:t>, תש"ך1960-".</w:t>
      </w:r>
    </w:p>
    <w:p w:rsidR="00000000" w:rsidRDefault="00916EE8">
      <w:pPr>
        <w:pStyle w:val="a6"/>
      </w:pPr>
      <w:r>
        <w:rPr>
          <w:rtl/>
        </w:rPr>
        <w:t>נתאשר.</w:t>
      </w:r>
    </w:p>
    <w:p w:rsidR="00000000" w:rsidRDefault="00916EE8">
      <w:pPr>
        <w:pStyle w:val="a6"/>
      </w:pPr>
      <w:r>
        <w:rPr>
          <w:rtl/>
        </w:rPr>
        <w:t xml:space="preserve">כ' באב תשי"ט </w:t>
      </w:r>
      <w:r>
        <w:t>)</w:t>
      </w:r>
      <w:r>
        <w:rPr>
          <w:rtl/>
        </w:rPr>
        <w:t>24 באוגוס</w:t>
      </w:r>
      <w:r>
        <w:rPr>
          <w:rtl/>
        </w:rPr>
        <w:t>ט 1959</w:t>
      </w:r>
      <w:r>
        <w:t>(</w:t>
      </w:r>
    </w:p>
    <w:p w:rsidR="00000000" w:rsidRDefault="00916EE8">
      <w:pPr>
        <w:pStyle w:val="ac"/>
        <w:ind w:left="5052" w:right="0"/>
      </w:pPr>
      <w:r>
        <w:rPr>
          <w:rtl/>
        </w:rPr>
        <w:t>יחיאל ויסנברג</w:t>
      </w:r>
    </w:p>
    <w:p w:rsidR="00000000" w:rsidRDefault="00916EE8">
      <w:pPr>
        <w:pStyle w:val="ac"/>
        <w:ind w:left="5052" w:right="0"/>
      </w:pPr>
      <w:r>
        <w:rPr>
          <w:rtl/>
        </w:rPr>
        <w:t>ראש המועצה המקומית אור עקיבא</w:t>
      </w:r>
    </w:p>
    <w:p w:rsidR="00000000" w:rsidRDefault="00916EE8">
      <w:pPr>
        <w:pStyle w:val="ab"/>
      </w:pPr>
      <w:r>
        <w:rPr>
          <w:rtl/>
        </w:rPr>
        <w:tab/>
      </w:r>
      <w:r>
        <w:rPr>
          <w:rtl/>
        </w:rPr>
        <w:tab/>
      </w:r>
      <w:r>
        <w:rPr>
          <w:rtl/>
        </w:rPr>
        <w:tab/>
      </w:r>
      <w:r>
        <w:rPr>
          <w:rtl/>
        </w:rPr>
        <w:tab/>
        <w:t>ישראל בר-יהודה</w:t>
      </w:r>
    </w:p>
    <w:p w:rsidR="00000000" w:rsidRDefault="00916EE8">
      <w:pPr>
        <w:pStyle w:val="ab"/>
      </w:pPr>
      <w:r>
        <w:rPr>
          <w:rtl/>
        </w:rPr>
        <w:tab/>
      </w:r>
      <w:r>
        <w:rPr>
          <w:rtl/>
        </w:rPr>
        <w:tab/>
      </w:r>
      <w:r>
        <w:rPr>
          <w:rtl/>
        </w:rPr>
        <w:tab/>
      </w:r>
      <w:r>
        <w:rPr>
          <w:rtl/>
        </w:rPr>
        <w:tab/>
        <w:t>שר הפנים</w:t>
      </w:r>
    </w:p>
    <w:p w:rsidR="00000000" w:rsidRDefault="00916EE8">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16EE8">
      <w:pPr>
        <w:spacing w:after="0" w:line="240" w:lineRule="auto"/>
      </w:pPr>
      <w:r>
        <w:separator/>
      </w:r>
    </w:p>
  </w:endnote>
  <w:endnote w:type="continuationSeparator" w:id="0">
    <w:p w:rsidR="00000000" w:rsidRDefault="00916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16EE8">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916EE8">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16EE8">
      <w:pPr>
        <w:spacing w:after="0" w:line="240" w:lineRule="auto"/>
      </w:pPr>
      <w:r>
        <w:separator/>
      </w:r>
    </w:p>
  </w:footnote>
  <w:footnote w:type="continuationSeparator" w:id="0">
    <w:p w:rsidR="00000000" w:rsidRDefault="00916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16EE8">
    <w:pPr>
      <w:pStyle w:val="afb"/>
      <w:rPr>
        <w:b/>
        <w:bCs/>
        <w:color w:val="800080"/>
        <w:rtl/>
      </w:rPr>
    </w:pPr>
    <w:r>
      <w:rPr>
        <w:b/>
        <w:bCs/>
        <w:color w:val="800080"/>
        <w:rtl/>
      </w:rPr>
      <w:tab/>
    </w:r>
    <w:r>
      <w:rPr>
        <w:b/>
        <w:bCs/>
        <w:color w:val="800080"/>
        <w:rtl/>
      </w:rPr>
      <w:fldChar w:fldCharType="begin"/>
    </w:r>
    <w:r>
      <w:rPr>
        <w:b/>
        <w:bCs/>
        <w:color w:val="800080"/>
        <w:rtl/>
      </w:rPr>
      <w:instrText xml:space="preserve"> </w:instrText>
    </w:r>
    <w:r>
      <w:rPr>
        <w:b/>
        <w:bCs/>
        <w:color w:val="800080"/>
      </w:rPr>
      <w:instrText>STYLEREF "Heading 1" \* MERGEFORMAT</w:instrText>
    </w:r>
    <w:r>
      <w:rPr>
        <w:b/>
        <w:bCs/>
        <w:color w:val="800080"/>
        <w:rtl/>
      </w:rPr>
      <w:instrText xml:space="preserve"> </w:instrText>
    </w:r>
    <w:r>
      <w:rPr>
        <w:b/>
        <w:bCs/>
        <w:color w:val="800080"/>
        <w:rtl/>
      </w:rPr>
      <w:fldChar w:fldCharType="separate"/>
    </w:r>
    <w:r>
      <w:rPr>
        <w:rFonts w:hint="cs"/>
        <w:noProof/>
        <w:color w:val="800080"/>
        <w:rtl/>
      </w:rPr>
      <w:t xml:space="preserve">שגיאה! השתמש בכרטיסיה בית כדי להחיל </w:t>
    </w:r>
    <w:r>
      <w:rPr>
        <w:rFonts w:hint="cs"/>
        <w:noProof/>
        <w:color w:val="800080"/>
      </w:rPr>
      <w:t>Heading 1</w:t>
    </w:r>
    <w:r>
      <w:rPr>
        <w:rFonts w:hint="cs"/>
        <w:noProof/>
        <w:color w:val="800080"/>
        <w:rtl/>
      </w:rPr>
      <w:t xml:space="preserve"> על הטקסט שברצונך שיופיע כאן.</w:t>
    </w:r>
    <w:r>
      <w:rPr>
        <w:b/>
        <w:bCs/>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EE8"/>
    <w:rsid w:val="00916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8CFDCA-1457-413D-9EAF-11429A73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EE8"/>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916EE8"/>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916EE8"/>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1563</Characters>
  <Application>Microsoft Office Word</Application>
  <DocSecurity>0</DocSecurity>
  <Lines>13</Lines>
  <Paragraphs>3</Paragraphs>
  <ScaleCrop>false</ScaleCrop>
  <Company>משפחת דלומי</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לאור עקיבא (חזירים ובשר חזיר), תש"ך1960-</dc:title>
  <dc:subject/>
  <dc:creator>ven2word1</dc:creator>
  <cp:keywords/>
  <dc:description/>
  <cp:lastModifiedBy>חנן זולדן</cp:lastModifiedBy>
  <cp:revision>2</cp:revision>
  <cp:lastPrinted>2002-12-16T21:15:00Z</cp:lastPrinted>
  <dcterms:created xsi:type="dcterms:W3CDTF">2020-04-02T09:55:00Z</dcterms:created>
  <dcterms:modified xsi:type="dcterms:W3CDTF">2020-04-02T09:55:00Z</dcterms:modified>
</cp:coreProperties>
</file>